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3" w:type="dxa"/>
        <w:tblInd w:w="-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7"/>
        <w:gridCol w:w="9"/>
        <w:gridCol w:w="3692"/>
        <w:gridCol w:w="18"/>
        <w:gridCol w:w="8"/>
        <w:gridCol w:w="5842"/>
        <w:gridCol w:w="7"/>
      </w:tblGrid>
      <w:tr w:rsidR="00432A42" w:rsidRPr="00432A42" w:rsidTr="00432A42">
        <w:trPr>
          <w:gridBefore w:val="2"/>
          <w:wBefore w:w="16" w:type="dxa"/>
          <w:cantSplit/>
          <w:trHeight w:val="485"/>
        </w:trPr>
        <w:tc>
          <w:tcPr>
            <w:tcW w:w="9567" w:type="dxa"/>
            <w:gridSpan w:val="5"/>
            <w:tcBorders>
              <w:top w:val="single" w:sz="12" w:space="0" w:color="auto"/>
              <w:bottom w:val="single" w:sz="4" w:space="0" w:color="000000"/>
            </w:tcBorders>
            <w:shd w:val="clear" w:color="auto" w:fill="BFBFBF"/>
          </w:tcPr>
          <w:p w:rsidR="00432A42" w:rsidRPr="00432A42" w:rsidRDefault="00432A42" w:rsidP="00432A42">
            <w:pPr>
              <w:spacing w:before="200" w:line="271" w:lineRule="auto"/>
              <w:jc w:val="center"/>
              <w:outlineLvl w:val="1"/>
              <w:rPr>
                <w:b/>
                <w:iCs/>
                <w:spacing w:val="5"/>
                <w:sz w:val="32"/>
                <w:szCs w:val="32"/>
              </w:rPr>
            </w:pPr>
            <w:r w:rsidRPr="00432A42">
              <w:rPr>
                <w:b/>
                <w:iCs/>
                <w:spacing w:val="5"/>
                <w:sz w:val="32"/>
                <w:szCs w:val="32"/>
              </w:rPr>
              <w:t>Adult Education and English as A Second Language</w:t>
            </w:r>
          </w:p>
        </w:tc>
      </w:tr>
      <w:tr w:rsidR="00432A42" w:rsidRPr="00432A42" w:rsidTr="00432A42">
        <w:trPr>
          <w:gridBefore w:val="2"/>
          <w:wBefore w:w="16" w:type="dxa"/>
          <w:cantSplit/>
          <w:trHeight w:val="530"/>
        </w:trPr>
        <w:tc>
          <w:tcPr>
            <w:tcW w:w="3718" w:type="dxa"/>
            <w:gridSpan w:val="3"/>
            <w:tcBorders>
              <w:top w:val="single" w:sz="4" w:space="0" w:color="000000"/>
              <w:bottom w:val="single" w:sz="4" w:space="0" w:color="000000"/>
            </w:tcBorders>
            <w:shd w:val="clear" w:color="auto" w:fill="DBE5F1"/>
            <w:vAlign w:val="center"/>
          </w:tcPr>
          <w:p w:rsidR="00432A42" w:rsidRPr="00432A42" w:rsidRDefault="00432A42" w:rsidP="00432A42">
            <w:pPr>
              <w:jc w:val="right"/>
              <w:rPr>
                <w:iCs/>
                <w:spacing w:val="5"/>
                <w:sz w:val="24"/>
              </w:rPr>
            </w:pPr>
            <w:r w:rsidRPr="00432A42">
              <w:rPr>
                <w:iCs/>
                <w:spacing w:val="5"/>
                <w:sz w:val="24"/>
              </w:rPr>
              <w:t>College Name:</w:t>
            </w:r>
          </w:p>
        </w:tc>
        <w:tc>
          <w:tcPr>
            <w:tcW w:w="5849" w:type="dxa"/>
            <w:gridSpan w:val="2"/>
            <w:tcBorders>
              <w:top w:val="single" w:sz="4" w:space="0" w:color="000000"/>
              <w:bottom w:val="single" w:sz="4" w:space="0" w:color="000000"/>
            </w:tcBorders>
            <w:vAlign w:val="center"/>
          </w:tcPr>
          <w:p w:rsidR="00432A42" w:rsidRPr="00432A42" w:rsidRDefault="00432A42" w:rsidP="00432A42">
            <w:pPr>
              <w:rPr>
                <w:sz w:val="24"/>
                <w:szCs w:val="24"/>
              </w:rPr>
            </w:pPr>
          </w:p>
        </w:tc>
      </w:tr>
      <w:tr w:rsidR="00432A42" w:rsidRPr="00432A42" w:rsidTr="00432A42">
        <w:trPr>
          <w:gridBefore w:val="2"/>
          <w:wBefore w:w="16" w:type="dxa"/>
          <w:cantSplit/>
          <w:trHeight w:val="512"/>
        </w:trPr>
        <w:tc>
          <w:tcPr>
            <w:tcW w:w="3718" w:type="dxa"/>
            <w:gridSpan w:val="3"/>
            <w:tcBorders>
              <w:top w:val="single" w:sz="4" w:space="0" w:color="000000"/>
              <w:bottom w:val="single" w:sz="4" w:space="0" w:color="auto"/>
            </w:tcBorders>
            <w:shd w:val="clear" w:color="auto" w:fill="DBE5F1"/>
            <w:vAlign w:val="center"/>
          </w:tcPr>
          <w:p w:rsidR="00432A42" w:rsidRPr="00432A42" w:rsidRDefault="00432A42" w:rsidP="00432A42">
            <w:pPr>
              <w:jc w:val="right"/>
              <w:rPr>
                <w:iCs/>
                <w:spacing w:val="5"/>
                <w:sz w:val="24"/>
              </w:rPr>
            </w:pPr>
            <w:r w:rsidRPr="00432A42">
              <w:rPr>
                <w:iCs/>
                <w:spacing w:val="5"/>
                <w:sz w:val="24"/>
              </w:rPr>
              <w:t>Academic Years Reviewed:</w:t>
            </w:r>
          </w:p>
        </w:tc>
        <w:tc>
          <w:tcPr>
            <w:tcW w:w="5849" w:type="dxa"/>
            <w:gridSpan w:val="2"/>
            <w:tcBorders>
              <w:top w:val="single" w:sz="4" w:space="0" w:color="000000"/>
              <w:bottom w:val="single" w:sz="4" w:space="0" w:color="auto"/>
            </w:tcBorders>
            <w:vAlign w:val="center"/>
          </w:tcPr>
          <w:p w:rsidR="00432A42" w:rsidRPr="00432A42" w:rsidRDefault="00432A42" w:rsidP="00432A42">
            <w:pPr>
              <w:rPr>
                <w:sz w:val="24"/>
                <w:szCs w:val="24"/>
              </w:rPr>
            </w:pPr>
          </w:p>
        </w:tc>
      </w:tr>
      <w:tr w:rsidR="00432A42" w:rsidRPr="00432A42" w:rsidTr="00432A42">
        <w:trPr>
          <w:gridBefore w:val="2"/>
          <w:wBefore w:w="16" w:type="dxa"/>
          <w:cantSplit/>
          <w:trHeight w:val="512"/>
        </w:trPr>
        <w:tc>
          <w:tcPr>
            <w:tcW w:w="9567" w:type="dxa"/>
            <w:gridSpan w:val="5"/>
            <w:tcBorders>
              <w:top w:val="single" w:sz="12" w:space="0" w:color="000000"/>
            </w:tcBorders>
            <w:shd w:val="clear" w:color="auto" w:fill="BFBFBF"/>
            <w:vAlign w:val="center"/>
          </w:tcPr>
          <w:p w:rsidR="00432A42" w:rsidRPr="00432A42" w:rsidRDefault="00432A42" w:rsidP="00432A42">
            <w:pPr>
              <w:jc w:val="center"/>
              <w:rPr>
                <w:b/>
                <w:bCs/>
                <w:spacing w:val="5"/>
                <w:sz w:val="28"/>
                <w:szCs w:val="28"/>
              </w:rPr>
            </w:pPr>
            <w:r w:rsidRPr="00432A42">
              <w:rPr>
                <w:b/>
                <w:iCs/>
                <w:spacing w:val="5"/>
                <w:sz w:val="28"/>
                <w:szCs w:val="28"/>
              </w:rPr>
              <w:t>Review Summary</w:t>
            </w:r>
          </w:p>
        </w:tc>
      </w:tr>
      <w:tr w:rsidR="00432A42" w:rsidRPr="00432A42" w:rsidTr="00432A42">
        <w:trPr>
          <w:gridBefore w:val="2"/>
          <w:wBefore w:w="16" w:type="dxa"/>
          <w:cantSplit/>
          <w:trHeight w:val="951"/>
        </w:trPr>
        <w:tc>
          <w:tcPr>
            <w:tcW w:w="3718" w:type="dxa"/>
            <w:gridSpan w:val="3"/>
            <w:tcBorders>
              <w:top w:val="single" w:sz="12" w:space="0" w:color="000000"/>
            </w:tcBorders>
            <w:shd w:val="clear" w:color="auto" w:fill="DBE5F1"/>
            <w:vAlign w:val="center"/>
          </w:tcPr>
          <w:p w:rsidR="00432A42" w:rsidRPr="00432A42" w:rsidRDefault="00432A42" w:rsidP="00432A42">
            <w:pPr>
              <w:rPr>
                <w:b/>
                <w:sz w:val="24"/>
                <w:szCs w:val="24"/>
              </w:rPr>
            </w:pPr>
            <w:bookmarkStart w:id="0" w:name="_GoBack" w:colFirst="1" w:colLast="1"/>
            <w:r w:rsidRPr="00432A42">
              <w:rPr>
                <w:b/>
                <w:sz w:val="24"/>
                <w:szCs w:val="24"/>
              </w:rPr>
              <w:t>Program Objectives</w:t>
            </w:r>
          </w:p>
          <w:p w:rsidR="00432A42" w:rsidRPr="00432A42" w:rsidRDefault="00432A42" w:rsidP="00432A42">
            <w:pPr>
              <w:rPr>
                <w:sz w:val="24"/>
                <w:szCs w:val="24"/>
              </w:rPr>
            </w:pPr>
            <w:r w:rsidRPr="00432A42">
              <w:rPr>
                <w:iCs/>
                <w:sz w:val="24"/>
                <w:szCs w:val="24"/>
              </w:rPr>
              <w:t xml:space="preserve">What are the objectives or goals of the program? Please also identify goals that may vary for bridge or integrated education and training (IET) programs? </w:t>
            </w:r>
          </w:p>
        </w:tc>
        <w:tc>
          <w:tcPr>
            <w:tcW w:w="5849" w:type="dxa"/>
            <w:gridSpan w:val="2"/>
            <w:tcBorders>
              <w:top w:val="single" w:sz="12" w:space="0" w:color="000000"/>
            </w:tcBorders>
            <w:shd w:val="clear" w:color="auto" w:fill="auto"/>
          </w:tcPr>
          <w:p w:rsidR="00432A42" w:rsidRPr="00432A42" w:rsidRDefault="00432A42" w:rsidP="00432A42">
            <w:pPr>
              <w:rPr>
                <w:b/>
                <w:sz w:val="24"/>
                <w:szCs w:val="24"/>
              </w:rPr>
            </w:pPr>
          </w:p>
        </w:tc>
      </w:tr>
      <w:bookmarkEnd w:id="0"/>
      <w:tr w:rsidR="00432A42" w:rsidRPr="00432A42" w:rsidTr="00432A42">
        <w:trPr>
          <w:gridBefore w:val="2"/>
          <w:wBefore w:w="16" w:type="dxa"/>
          <w:cantSplit/>
          <w:trHeight w:val="699"/>
        </w:trPr>
        <w:tc>
          <w:tcPr>
            <w:tcW w:w="3718" w:type="dxa"/>
            <w:gridSpan w:val="3"/>
            <w:tcBorders>
              <w:top w:val="single" w:sz="12" w:space="0" w:color="000000"/>
            </w:tcBorders>
            <w:shd w:val="clear" w:color="auto" w:fill="DBE5F1"/>
            <w:vAlign w:val="center"/>
          </w:tcPr>
          <w:p w:rsidR="00432A42" w:rsidRPr="00432A42" w:rsidRDefault="00432A42" w:rsidP="00432A42">
            <w:pPr>
              <w:rPr>
                <w:sz w:val="24"/>
                <w:szCs w:val="24"/>
              </w:rPr>
            </w:pPr>
            <w:r w:rsidRPr="00432A42">
              <w:rPr>
                <w:sz w:val="24"/>
                <w:szCs w:val="24"/>
              </w:rPr>
              <w:t>To what extent are these objectives or goals being achieved?</w:t>
            </w:r>
          </w:p>
        </w:tc>
        <w:tc>
          <w:tcPr>
            <w:tcW w:w="5849" w:type="dxa"/>
            <w:gridSpan w:val="2"/>
            <w:tcBorders>
              <w:top w:val="single" w:sz="12" w:space="0" w:color="000000"/>
            </w:tcBorders>
            <w:shd w:val="clear" w:color="auto" w:fill="auto"/>
          </w:tcPr>
          <w:p w:rsidR="00432A42" w:rsidRPr="00432A42" w:rsidRDefault="00432A42" w:rsidP="00432A42">
            <w:pPr>
              <w:rPr>
                <w:b/>
                <w:sz w:val="24"/>
                <w:szCs w:val="24"/>
              </w:rPr>
            </w:pPr>
          </w:p>
        </w:tc>
      </w:tr>
      <w:tr w:rsidR="00432A42" w:rsidRPr="00432A42" w:rsidTr="00432A42">
        <w:trPr>
          <w:gridBefore w:val="2"/>
          <w:wBefore w:w="16" w:type="dxa"/>
          <w:cantSplit/>
          <w:trHeight w:val="951"/>
        </w:trPr>
        <w:tc>
          <w:tcPr>
            <w:tcW w:w="3718" w:type="dxa"/>
            <w:gridSpan w:val="3"/>
            <w:tcBorders>
              <w:top w:val="single" w:sz="12" w:space="0" w:color="000000"/>
            </w:tcBorders>
            <w:shd w:val="clear" w:color="auto" w:fill="DBE5F1"/>
            <w:vAlign w:val="center"/>
          </w:tcPr>
          <w:p w:rsidR="00432A42" w:rsidRPr="00432A42" w:rsidRDefault="00432A42" w:rsidP="00432A42">
            <w:pPr>
              <w:rPr>
                <w:b/>
                <w:sz w:val="24"/>
                <w:szCs w:val="24"/>
              </w:rPr>
            </w:pPr>
            <w:r w:rsidRPr="00432A42">
              <w:rPr>
                <w:iCs/>
                <w:sz w:val="24"/>
                <w:szCs w:val="24"/>
              </w:rPr>
              <w:t>How does this program contribute to other fields and the mission of the college?</w:t>
            </w:r>
          </w:p>
        </w:tc>
        <w:tc>
          <w:tcPr>
            <w:tcW w:w="5849" w:type="dxa"/>
            <w:gridSpan w:val="2"/>
            <w:tcBorders>
              <w:top w:val="single" w:sz="12" w:space="0" w:color="000000"/>
            </w:tcBorders>
            <w:shd w:val="clear" w:color="auto" w:fill="auto"/>
          </w:tcPr>
          <w:p w:rsidR="00432A42" w:rsidRPr="00432A42" w:rsidRDefault="00432A42" w:rsidP="00432A42">
            <w:pPr>
              <w:rPr>
                <w:b/>
                <w:sz w:val="24"/>
                <w:szCs w:val="24"/>
              </w:rPr>
            </w:pPr>
          </w:p>
        </w:tc>
      </w:tr>
      <w:tr w:rsidR="00432A42" w:rsidRPr="00432A42" w:rsidTr="00432A42">
        <w:trPr>
          <w:gridBefore w:val="2"/>
          <w:wBefore w:w="16" w:type="dxa"/>
          <w:cantSplit/>
          <w:trHeight w:val="951"/>
        </w:trPr>
        <w:tc>
          <w:tcPr>
            <w:tcW w:w="3718" w:type="dxa"/>
            <w:gridSpan w:val="3"/>
            <w:tcBorders>
              <w:top w:val="single" w:sz="12" w:space="0" w:color="000000"/>
            </w:tcBorders>
            <w:shd w:val="clear" w:color="auto" w:fill="DBE5F1"/>
            <w:vAlign w:val="center"/>
          </w:tcPr>
          <w:p w:rsidR="00432A42" w:rsidRPr="00432A42" w:rsidRDefault="00432A42" w:rsidP="00432A42">
            <w:pPr>
              <w:rPr>
                <w:iCs/>
                <w:sz w:val="24"/>
                <w:szCs w:val="24"/>
              </w:rPr>
            </w:pPr>
            <w:r w:rsidRPr="00432A42">
              <w:rPr>
                <w:iCs/>
                <w:sz w:val="24"/>
                <w:szCs w:val="24"/>
              </w:rPr>
              <w:t>How is the college working to help students transition into postsecondary education?</w:t>
            </w:r>
          </w:p>
        </w:tc>
        <w:tc>
          <w:tcPr>
            <w:tcW w:w="5849" w:type="dxa"/>
            <w:gridSpan w:val="2"/>
            <w:tcBorders>
              <w:top w:val="single" w:sz="12" w:space="0" w:color="000000"/>
            </w:tcBorders>
            <w:shd w:val="clear" w:color="auto" w:fill="auto"/>
          </w:tcPr>
          <w:p w:rsidR="00432A42" w:rsidRPr="00432A42" w:rsidRDefault="00432A42" w:rsidP="00432A42">
            <w:pPr>
              <w:rPr>
                <w:b/>
                <w:sz w:val="24"/>
                <w:szCs w:val="24"/>
              </w:rPr>
            </w:pPr>
          </w:p>
        </w:tc>
      </w:tr>
      <w:tr w:rsidR="00432A42" w:rsidRPr="00432A42" w:rsidTr="00432A42">
        <w:trPr>
          <w:gridBefore w:val="2"/>
          <w:wBefore w:w="16" w:type="dxa"/>
          <w:cantSplit/>
          <w:trHeight w:val="1140"/>
        </w:trPr>
        <w:tc>
          <w:tcPr>
            <w:tcW w:w="3718" w:type="dxa"/>
            <w:gridSpan w:val="3"/>
            <w:tcBorders>
              <w:top w:val="single" w:sz="12" w:space="0" w:color="000000"/>
            </w:tcBorders>
            <w:shd w:val="clear" w:color="auto" w:fill="DBE5F1"/>
            <w:vAlign w:val="center"/>
          </w:tcPr>
          <w:p w:rsidR="00432A42" w:rsidRPr="00432A42" w:rsidRDefault="00432A42" w:rsidP="00432A42">
            <w:pPr>
              <w:rPr>
                <w:b/>
                <w:sz w:val="24"/>
                <w:szCs w:val="24"/>
              </w:rPr>
            </w:pPr>
            <w:r w:rsidRPr="00432A42">
              <w:rPr>
                <w:b/>
                <w:sz w:val="24"/>
                <w:szCs w:val="24"/>
              </w:rPr>
              <w:t>Prior Review Update</w:t>
            </w:r>
          </w:p>
          <w:p w:rsidR="00432A42" w:rsidRPr="00432A42" w:rsidRDefault="00432A42" w:rsidP="00432A42">
            <w:pPr>
              <w:rPr>
                <w:b/>
                <w:sz w:val="24"/>
                <w:szCs w:val="24"/>
              </w:rPr>
            </w:pPr>
            <w:r w:rsidRPr="00432A42">
              <w:rPr>
                <w:sz w:val="24"/>
                <w:szCs w:val="24"/>
              </w:rPr>
              <w:t>Describe any quality improvements or modifications made since the last review period.</w:t>
            </w:r>
          </w:p>
        </w:tc>
        <w:tc>
          <w:tcPr>
            <w:tcW w:w="5849" w:type="dxa"/>
            <w:gridSpan w:val="2"/>
            <w:tcBorders>
              <w:top w:val="single" w:sz="12" w:space="0" w:color="000000"/>
            </w:tcBorders>
            <w:shd w:val="clear" w:color="auto" w:fill="auto"/>
            <w:vAlign w:val="center"/>
          </w:tcPr>
          <w:p w:rsidR="00432A42" w:rsidRPr="00432A42" w:rsidRDefault="00432A42" w:rsidP="00432A42">
            <w:pPr>
              <w:rPr>
                <w:b/>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64"/>
        </w:trPr>
        <w:tc>
          <w:tcPr>
            <w:tcW w:w="9576" w:type="dxa"/>
            <w:gridSpan w:val="6"/>
            <w:tcBorders>
              <w:top w:val="thinThickSmallGap" w:sz="12" w:space="0" w:color="auto"/>
              <w:left w:val="thinThickSmallGap" w:sz="12" w:space="0" w:color="auto"/>
              <w:bottom w:val="double" w:sz="4" w:space="0" w:color="auto"/>
              <w:right w:val="thinThickSmallGap" w:sz="12" w:space="0" w:color="auto"/>
            </w:tcBorders>
            <w:shd w:val="clear" w:color="auto" w:fill="A6A6A6"/>
          </w:tcPr>
          <w:p w:rsidR="00432A42" w:rsidRPr="00432A42" w:rsidRDefault="00432A42" w:rsidP="00432A42">
            <w:pPr>
              <w:jc w:val="center"/>
              <w:rPr>
                <w:b/>
                <w:iCs/>
                <w:spacing w:val="5"/>
                <w:sz w:val="28"/>
                <w:szCs w:val="28"/>
              </w:rPr>
            </w:pPr>
            <w:r w:rsidRPr="00432A42">
              <w:rPr>
                <w:b/>
                <w:iCs/>
                <w:spacing w:val="5"/>
                <w:sz w:val="28"/>
                <w:szCs w:val="28"/>
              </w:rPr>
              <w:t>Review Analysis</w:t>
            </w:r>
          </w:p>
          <w:p w:rsidR="00432A42" w:rsidRPr="00432A42" w:rsidRDefault="00432A42" w:rsidP="00432A42">
            <w:pPr>
              <w:ind w:left="90"/>
              <w:contextualSpacing/>
              <w:rPr>
                <w:iCs/>
                <w:spacing w:val="5"/>
                <w:sz w:val="28"/>
                <w:szCs w:val="28"/>
              </w:rPr>
            </w:pPr>
            <w:r w:rsidRPr="00432A42">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38"/>
        </w:trPr>
        <w:tc>
          <w:tcPr>
            <w:tcW w:w="3719" w:type="dxa"/>
            <w:gridSpan w:val="3"/>
            <w:tcBorders>
              <w:top w:val="double" w:sz="4" w:space="0" w:color="auto"/>
              <w:left w:val="thinThickSmallGap" w:sz="12" w:space="0" w:color="auto"/>
              <w:bottom w:val="double" w:sz="4" w:space="0" w:color="auto"/>
            </w:tcBorders>
            <w:shd w:val="clear" w:color="auto" w:fill="BFBFBF"/>
            <w:vAlign w:val="center"/>
          </w:tcPr>
          <w:p w:rsidR="00432A42" w:rsidRPr="00432A42" w:rsidRDefault="00432A42" w:rsidP="00432A42">
            <w:pPr>
              <w:rPr>
                <w:b/>
                <w:sz w:val="26"/>
                <w:szCs w:val="26"/>
              </w:rPr>
            </w:pPr>
            <w:r w:rsidRPr="00432A42">
              <w:rPr>
                <w:b/>
                <w:sz w:val="26"/>
                <w:szCs w:val="26"/>
              </w:rPr>
              <w:t>Indicator 1: Need</w:t>
            </w:r>
          </w:p>
        </w:tc>
        <w:tc>
          <w:tcPr>
            <w:tcW w:w="5857" w:type="dxa"/>
            <w:gridSpan w:val="3"/>
            <w:tcBorders>
              <w:top w:val="double" w:sz="4" w:space="0" w:color="auto"/>
              <w:bottom w:val="double" w:sz="4" w:space="0" w:color="auto"/>
              <w:right w:val="thinThickSmallGap" w:sz="12" w:space="0" w:color="auto"/>
            </w:tcBorders>
            <w:shd w:val="clear" w:color="auto" w:fill="BFBFBF"/>
            <w:vAlign w:val="center"/>
          </w:tcPr>
          <w:p w:rsidR="00432A42" w:rsidRPr="00432A42" w:rsidRDefault="00432A42" w:rsidP="00432A42">
            <w:pPr>
              <w:jc w:val="center"/>
              <w:rPr>
                <w:b/>
                <w:sz w:val="26"/>
                <w:szCs w:val="26"/>
              </w:rPr>
            </w:pPr>
            <w:r w:rsidRPr="00432A42">
              <w:rPr>
                <w:b/>
                <w:sz w:val="26"/>
                <w:szCs w:val="26"/>
              </w:rPr>
              <w:t>Response</w:t>
            </w: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24"/>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1.1 How does the college determine need for Adult Education services and programming?</w:t>
            </w:r>
          </w:p>
        </w:tc>
        <w:tc>
          <w:tcPr>
            <w:tcW w:w="5857" w:type="dxa"/>
            <w:gridSpan w:val="3"/>
            <w:tcBorders>
              <w:right w:val="thinThickSmallGap" w:sz="12" w:space="0" w:color="auto"/>
            </w:tcBorders>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24"/>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1.2 Detail how the offerings are sufficient and aligned to meet the needs of students and supportive academic programs.</w:t>
            </w:r>
          </w:p>
        </w:tc>
        <w:tc>
          <w:tcPr>
            <w:tcW w:w="5857" w:type="dxa"/>
            <w:gridSpan w:val="3"/>
            <w:tcBorders>
              <w:right w:val="thinThickSmallGap" w:sz="12" w:space="0" w:color="auto"/>
            </w:tcBorders>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 xml:space="preserve">1.3 How will students be informed or recruited for this program? </w:t>
            </w:r>
          </w:p>
        </w:tc>
        <w:tc>
          <w:tcPr>
            <w:tcW w:w="5857" w:type="dxa"/>
            <w:gridSpan w:val="3"/>
            <w:tcBorders>
              <w:right w:val="thinThickSmallGap" w:sz="12" w:space="0" w:color="auto"/>
            </w:tcBorders>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lastRenderedPageBreak/>
              <w:t>1.4 Please detail past enrollment trends and anticipated enrollment numbers for the next 5 years, if applicable.</w:t>
            </w:r>
          </w:p>
        </w:tc>
        <w:tc>
          <w:tcPr>
            <w:tcW w:w="5857" w:type="dxa"/>
            <w:gridSpan w:val="3"/>
            <w:tcBorders>
              <w:right w:val="thinThickSmallGap" w:sz="12" w:space="0" w:color="auto"/>
            </w:tcBorders>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93"/>
        </w:trPr>
        <w:tc>
          <w:tcPr>
            <w:tcW w:w="3719" w:type="dxa"/>
            <w:gridSpan w:val="3"/>
            <w:tcBorders>
              <w:left w:val="thinThickSmallGap" w:sz="12" w:space="0" w:color="auto"/>
              <w:right w:val="single" w:sz="4" w:space="0" w:color="auto"/>
            </w:tcBorders>
            <w:shd w:val="clear" w:color="auto" w:fill="BFBFBF"/>
            <w:vAlign w:val="center"/>
          </w:tcPr>
          <w:p w:rsidR="00432A42" w:rsidRPr="00432A42" w:rsidRDefault="00432A42" w:rsidP="00432A42">
            <w:pPr>
              <w:rPr>
                <w:b/>
                <w:iCs/>
                <w:spacing w:val="5"/>
                <w:sz w:val="26"/>
                <w:szCs w:val="26"/>
              </w:rPr>
            </w:pPr>
            <w:r w:rsidRPr="00432A42">
              <w:rPr>
                <w:b/>
                <w:iCs/>
                <w:spacing w:val="5"/>
                <w:sz w:val="26"/>
                <w:szCs w:val="26"/>
              </w:rPr>
              <w:t>Indicator 2: Cost Effectiveness</w:t>
            </w:r>
          </w:p>
        </w:tc>
        <w:tc>
          <w:tcPr>
            <w:tcW w:w="5857" w:type="dxa"/>
            <w:gridSpan w:val="3"/>
            <w:tcBorders>
              <w:left w:val="single" w:sz="4" w:space="0" w:color="auto"/>
              <w:right w:val="thinThickSmallGap" w:sz="12" w:space="0" w:color="auto"/>
            </w:tcBorders>
            <w:shd w:val="clear" w:color="auto" w:fill="BFBFBF"/>
            <w:vAlign w:val="center"/>
          </w:tcPr>
          <w:p w:rsidR="00432A42" w:rsidRPr="00432A42" w:rsidRDefault="00432A42" w:rsidP="00432A42">
            <w:pPr>
              <w:ind w:left="360" w:hanging="360"/>
              <w:jc w:val="center"/>
              <w:rPr>
                <w:b/>
                <w:iCs/>
                <w:spacing w:val="5"/>
                <w:sz w:val="26"/>
                <w:szCs w:val="26"/>
              </w:rPr>
            </w:pPr>
            <w:r w:rsidRPr="00432A42">
              <w:rPr>
                <w:b/>
                <w:iCs/>
                <w:spacing w:val="5"/>
                <w:sz w:val="26"/>
                <w:szCs w:val="26"/>
              </w:rPr>
              <w:t>Response</w:t>
            </w: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74"/>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2.1 What are the costs associated with this program?</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899"/>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2.2 How is the college paying for this program and its costs (e.g. grants, etc.)? If applicable, how is the college supporting the training portion of an IET for adult education students?</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10"/>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 xml:space="preserve">2.3 If most of the costs are offset by grant funding, is there a sustainability plan in place in the absence of an outside funding source? If so, please elaborate. </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11"/>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2.4 Based upon this review, what steps are being taken to offer curricula more cost-effectively?</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65"/>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2.5 Are there needs for additional resources? If so, what are they?</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75"/>
        </w:trPr>
        <w:tc>
          <w:tcPr>
            <w:tcW w:w="3719" w:type="dxa"/>
            <w:gridSpan w:val="3"/>
            <w:tcBorders>
              <w:left w:val="thinThickSmallGap" w:sz="12" w:space="0" w:color="auto"/>
              <w:right w:val="single" w:sz="4" w:space="0" w:color="auto"/>
            </w:tcBorders>
            <w:shd w:val="clear" w:color="auto" w:fill="BFBFBF"/>
            <w:vAlign w:val="center"/>
          </w:tcPr>
          <w:p w:rsidR="00432A42" w:rsidRPr="00432A42" w:rsidRDefault="00432A42" w:rsidP="00432A42">
            <w:pPr>
              <w:rPr>
                <w:b/>
                <w:iCs/>
                <w:spacing w:val="5"/>
                <w:sz w:val="26"/>
                <w:szCs w:val="26"/>
              </w:rPr>
            </w:pPr>
            <w:r w:rsidRPr="00432A42">
              <w:rPr>
                <w:b/>
                <w:iCs/>
                <w:spacing w:val="5"/>
                <w:sz w:val="26"/>
                <w:szCs w:val="26"/>
              </w:rPr>
              <w:t>Indicator 3: Quality</w:t>
            </w:r>
          </w:p>
        </w:tc>
        <w:tc>
          <w:tcPr>
            <w:tcW w:w="5857" w:type="dxa"/>
            <w:gridSpan w:val="3"/>
            <w:tcBorders>
              <w:left w:val="single" w:sz="4" w:space="0" w:color="auto"/>
              <w:right w:val="thinThickSmallGap" w:sz="12" w:space="0" w:color="auto"/>
            </w:tcBorders>
            <w:shd w:val="clear" w:color="auto" w:fill="BFBFBF"/>
            <w:vAlign w:val="center"/>
          </w:tcPr>
          <w:p w:rsidR="00432A42" w:rsidRPr="00432A42" w:rsidRDefault="00432A42" w:rsidP="00432A42">
            <w:pPr>
              <w:jc w:val="center"/>
              <w:rPr>
                <w:b/>
                <w:iCs/>
                <w:spacing w:val="5"/>
                <w:sz w:val="26"/>
                <w:szCs w:val="26"/>
              </w:rPr>
            </w:pPr>
            <w:r w:rsidRPr="00432A42">
              <w:rPr>
                <w:b/>
                <w:iCs/>
                <w:spacing w:val="5"/>
                <w:sz w:val="26"/>
                <w:szCs w:val="26"/>
              </w:rPr>
              <w:t>Response</w:t>
            </w: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46"/>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iCs/>
                <w:sz w:val="24"/>
                <w:szCs w:val="24"/>
              </w:rPr>
              <w:t>3.1 What are the program’s strengths</w:t>
            </w:r>
            <w:r w:rsidRPr="00432A42">
              <w:rPr>
                <w:sz w:val="24"/>
                <w:szCs w:val="24"/>
              </w:rPr>
              <w:t>?</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89"/>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3.2 What are the identified or potential weaknesses of the program?</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3.3 How is the college ensuring that the adult education program is using the state required Illinois Content Standards in the delivery of instruction?</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 xml:space="preserve">3.4 How does this program fit within the definition of a </w:t>
            </w:r>
            <w:hyperlink r:id="rId6" w:history="1">
              <w:r w:rsidRPr="00432A42">
                <w:rPr>
                  <w:color w:val="0000FF"/>
                  <w:sz w:val="24"/>
                  <w:szCs w:val="24"/>
                  <w:u w:val="single"/>
                </w:rPr>
                <w:t>career pathway program</w:t>
              </w:r>
            </w:hyperlink>
            <w:r w:rsidRPr="00432A42">
              <w:rPr>
                <w:sz w:val="24"/>
                <w:szCs w:val="24"/>
              </w:rPr>
              <w:t>? Please describe each applicable career pathway element and identify how the college plans to improve the program as it relates to the career pathway system elements.</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lastRenderedPageBreak/>
              <w:t>3.5 Are there any alternative delivery methods of this program? (online, flexible-scheduling, team-teaching, accelerated, etc.)?</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3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3.6 What innovation has been implemented or brought to this program?</w:t>
            </w:r>
          </w:p>
        </w:tc>
        <w:tc>
          <w:tcPr>
            <w:tcW w:w="5857" w:type="dxa"/>
            <w:gridSpan w:val="3"/>
            <w:tcBorders>
              <w:right w:val="thinThickSmallGap" w:sz="12" w:space="0" w:color="auto"/>
            </w:tcBorders>
            <w:vAlign w:val="center"/>
          </w:tcPr>
          <w:p w:rsidR="00432A42" w:rsidRPr="00432A42" w:rsidRDefault="00432A42" w:rsidP="00432A42"/>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3.7 To what extent is the program integrated with other instructional programs and services?</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3.8 Have partnerships been formed since the last review that may increase the quality of the program and its courses? If so, with whom?</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96"/>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3.9 What professional development or training is offered to instructors and/or staff to ensure quality programming (including ICCB-sponsored activities)?</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5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3.10 Please provide an analysis of retention and/or completion or, performance goal achievement, for the program.</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5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3.11 Are students completing the program and advancing to further postsecondary education? Please explain.</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53"/>
        </w:trPr>
        <w:tc>
          <w:tcPr>
            <w:tcW w:w="3719" w:type="dxa"/>
            <w:gridSpan w:val="3"/>
            <w:tcBorders>
              <w:left w:val="thinThickSmallGap" w:sz="12" w:space="0" w:color="auto"/>
            </w:tcBorders>
            <w:shd w:val="clear" w:color="auto" w:fill="DBE5F1"/>
            <w:vAlign w:val="center"/>
          </w:tcPr>
          <w:p w:rsidR="00432A42" w:rsidRPr="00432A42" w:rsidRDefault="00432A42" w:rsidP="00432A42">
            <w:pPr>
              <w:rPr>
                <w:sz w:val="24"/>
                <w:szCs w:val="24"/>
              </w:rPr>
            </w:pPr>
            <w:r w:rsidRPr="00432A42">
              <w:rPr>
                <w:sz w:val="24"/>
                <w:szCs w:val="24"/>
              </w:rPr>
              <w:t xml:space="preserve">3.12 Provide the college’s goals and action steps to advance postsecondary education attainment for adult education students over the next 5 years (e.g. Integrated Education and Training (IET), Bridge, technology skills, Workforce Preparation Skills, College and Career Readiness activities, </w:t>
            </w:r>
            <w:proofErr w:type="spellStart"/>
            <w:r w:rsidRPr="00432A42">
              <w:rPr>
                <w:sz w:val="24"/>
                <w:szCs w:val="24"/>
              </w:rPr>
              <w:t>etc</w:t>
            </w:r>
            <w:proofErr w:type="spellEnd"/>
            <w:r w:rsidRPr="00432A42">
              <w:rPr>
                <w:sz w:val="24"/>
                <w:szCs w:val="24"/>
              </w:rPr>
              <w:t>).</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2240"/>
        </w:trPr>
        <w:tc>
          <w:tcPr>
            <w:tcW w:w="3719" w:type="dxa"/>
            <w:gridSpan w:val="3"/>
            <w:tcBorders>
              <w:left w:val="thinThickSmallGap" w:sz="12" w:space="0" w:color="auto"/>
            </w:tcBorders>
            <w:shd w:val="clear" w:color="auto" w:fill="DBE5F1"/>
            <w:vAlign w:val="center"/>
          </w:tcPr>
          <w:p w:rsidR="00432A42" w:rsidRPr="00432A42" w:rsidRDefault="00432A42" w:rsidP="00432A42">
            <w:pPr>
              <w:contextualSpacing/>
              <w:rPr>
                <w:sz w:val="24"/>
                <w:szCs w:val="24"/>
              </w:rPr>
            </w:pPr>
            <w:r w:rsidRPr="00432A42">
              <w:rPr>
                <w:sz w:val="24"/>
                <w:szCs w:val="24"/>
              </w:rPr>
              <w:t>3.13 How is the college meeting established performance measures (NRS Guidelines)?</w:t>
            </w:r>
          </w:p>
        </w:tc>
        <w:tc>
          <w:tcPr>
            <w:tcW w:w="5857" w:type="dxa"/>
            <w:gridSpan w:val="3"/>
            <w:tcBorders>
              <w:right w:val="thinThickSmallGap" w:sz="12" w:space="0" w:color="auto"/>
            </w:tcBorders>
            <w:shd w:val="clear" w:color="auto" w:fill="auto"/>
            <w:vAlign w:val="center"/>
          </w:tcPr>
          <w:p w:rsidR="00432A42" w:rsidRPr="00432A42" w:rsidRDefault="00432A42" w:rsidP="00432A42">
            <w:pPr>
              <w:rPr>
                <w:sz w:val="24"/>
                <w:szCs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05"/>
        </w:trPr>
        <w:tc>
          <w:tcPr>
            <w:tcW w:w="9576" w:type="dxa"/>
            <w:gridSpan w:val="6"/>
            <w:tcBorders>
              <w:top w:val="double" w:sz="4" w:space="0" w:color="auto"/>
              <w:left w:val="thinThickSmallGap" w:sz="12" w:space="0" w:color="auto"/>
              <w:bottom w:val="single" w:sz="4" w:space="0" w:color="auto"/>
              <w:right w:val="thinThickSmallGap" w:sz="12" w:space="0" w:color="auto"/>
            </w:tcBorders>
            <w:shd w:val="clear" w:color="auto" w:fill="BFBFBF"/>
          </w:tcPr>
          <w:p w:rsidR="00432A42" w:rsidRPr="00432A42" w:rsidRDefault="00432A42" w:rsidP="00432A42">
            <w:pPr>
              <w:rPr>
                <w:b/>
                <w:iCs/>
                <w:spacing w:val="5"/>
              </w:rPr>
            </w:pPr>
            <w:r w:rsidRPr="00432A42">
              <w:rPr>
                <w:iCs/>
                <w:spacing w:val="5"/>
                <w:sz w:val="24"/>
              </w:rPr>
              <w:lastRenderedPageBreak/>
              <w:t>List any barriers encountered while implementing the program.</w:t>
            </w:r>
          </w:p>
        </w:tc>
      </w:tr>
      <w:tr w:rsidR="00432A42" w:rsidRPr="00432A42" w:rsidTr="007F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421"/>
        </w:trPr>
        <w:tc>
          <w:tcPr>
            <w:tcW w:w="9576" w:type="dxa"/>
            <w:gridSpan w:val="6"/>
            <w:tcBorders>
              <w:left w:val="thinThickSmallGap" w:sz="12" w:space="0" w:color="auto"/>
              <w:bottom w:val="thinThickSmallGap" w:sz="12" w:space="0" w:color="auto"/>
              <w:right w:val="thinThickSmallGap" w:sz="12" w:space="0" w:color="auto"/>
            </w:tcBorders>
          </w:tcPr>
          <w:p w:rsidR="00432A42" w:rsidRPr="00432A42" w:rsidRDefault="00432A42" w:rsidP="00432A42">
            <w:pPr>
              <w:rPr>
                <w:b/>
                <w:sz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521"/>
        </w:trPr>
        <w:tc>
          <w:tcPr>
            <w:tcW w:w="9576" w:type="dxa"/>
            <w:gridSpan w:val="6"/>
            <w:tcBorders>
              <w:left w:val="thinThickSmallGap" w:sz="12" w:space="0" w:color="auto"/>
              <w:right w:val="thinThickSmallGap" w:sz="12" w:space="0" w:color="auto"/>
            </w:tcBorders>
            <w:shd w:val="clear" w:color="auto" w:fill="BFBFBF"/>
            <w:vAlign w:val="center"/>
          </w:tcPr>
          <w:p w:rsidR="00432A42" w:rsidRPr="00432A42" w:rsidRDefault="00432A42" w:rsidP="00432A42">
            <w:pPr>
              <w:jc w:val="center"/>
              <w:rPr>
                <w:b/>
                <w:sz w:val="24"/>
              </w:rPr>
            </w:pPr>
            <w:r w:rsidRPr="00432A42">
              <w:rPr>
                <w:b/>
                <w:iCs/>
                <w:spacing w:val="5"/>
                <w:sz w:val="28"/>
              </w:rPr>
              <w:t>Review Results</w:t>
            </w: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rsidR="00432A42" w:rsidRPr="00432A42" w:rsidRDefault="00432A42" w:rsidP="00432A42">
            <w:pPr>
              <w:rPr>
                <w:b/>
                <w:sz w:val="24"/>
                <w:szCs w:val="24"/>
              </w:rPr>
            </w:pPr>
            <w:r w:rsidRPr="00432A42">
              <w:rPr>
                <w:b/>
                <w:sz w:val="24"/>
                <w:szCs w:val="24"/>
              </w:rPr>
              <w:t>Rationale</w:t>
            </w:r>
          </w:p>
          <w:p w:rsidR="00432A42" w:rsidRPr="00432A42" w:rsidRDefault="00432A42" w:rsidP="00432A42">
            <w:pPr>
              <w:rPr>
                <w:b/>
                <w:sz w:val="24"/>
              </w:rPr>
            </w:pPr>
            <w:r w:rsidRPr="00432A42">
              <w:rPr>
                <w:szCs w:val="24"/>
              </w:rPr>
              <w:t>Provide a brief summary of the review findings and a rationale for any future modifications.</w:t>
            </w:r>
          </w:p>
        </w:tc>
        <w:tc>
          <w:tcPr>
            <w:tcW w:w="5868" w:type="dxa"/>
            <w:gridSpan w:val="3"/>
            <w:tcBorders>
              <w:left w:val="single" w:sz="4" w:space="0" w:color="auto"/>
              <w:right w:val="thinThickSmallGap" w:sz="12" w:space="0" w:color="auto"/>
            </w:tcBorders>
          </w:tcPr>
          <w:p w:rsidR="00432A42" w:rsidRPr="00432A42" w:rsidRDefault="00432A42" w:rsidP="00432A42">
            <w:pPr>
              <w:rPr>
                <w:b/>
                <w:sz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rsidR="00432A42" w:rsidRPr="00432A42" w:rsidRDefault="00432A42" w:rsidP="00432A42">
            <w:pPr>
              <w:rPr>
                <w:b/>
                <w:sz w:val="24"/>
                <w:szCs w:val="24"/>
              </w:rPr>
            </w:pPr>
            <w:r w:rsidRPr="00432A42">
              <w:rPr>
                <w:b/>
                <w:sz w:val="24"/>
                <w:szCs w:val="24"/>
              </w:rPr>
              <w:t>Intended Action Steps</w:t>
            </w:r>
          </w:p>
          <w:p w:rsidR="00432A42" w:rsidRPr="00432A42" w:rsidRDefault="00432A42" w:rsidP="00432A42">
            <w:pPr>
              <w:rPr>
                <w:b/>
                <w:sz w:val="24"/>
              </w:rPr>
            </w:pPr>
            <w:r w:rsidRPr="00432A42">
              <w:rPr>
                <w:szCs w:val="24"/>
              </w:rPr>
              <w:t>Please detail action steps to be completed in the future based on this review with a timeline and/or anticipated dates.</w:t>
            </w:r>
            <w:r w:rsidRPr="00432A42">
              <w:rPr>
                <w:b/>
                <w:sz w:val="24"/>
                <w:szCs w:val="24"/>
              </w:rPr>
              <w:t xml:space="preserve"> </w:t>
            </w:r>
          </w:p>
        </w:tc>
        <w:tc>
          <w:tcPr>
            <w:tcW w:w="5868" w:type="dxa"/>
            <w:gridSpan w:val="3"/>
            <w:tcBorders>
              <w:left w:val="single" w:sz="4" w:space="0" w:color="auto"/>
              <w:right w:val="thinThickSmallGap" w:sz="12" w:space="0" w:color="auto"/>
            </w:tcBorders>
          </w:tcPr>
          <w:p w:rsidR="00432A42" w:rsidRPr="00432A42" w:rsidRDefault="00432A42" w:rsidP="00432A42">
            <w:pPr>
              <w:rPr>
                <w:b/>
                <w:sz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rsidR="00432A42" w:rsidRPr="00432A42" w:rsidRDefault="00432A42" w:rsidP="00432A42">
            <w:pPr>
              <w:rPr>
                <w:b/>
                <w:sz w:val="24"/>
                <w:szCs w:val="24"/>
              </w:rPr>
            </w:pPr>
            <w:r w:rsidRPr="00432A42">
              <w:rPr>
                <w:b/>
                <w:sz w:val="24"/>
                <w:szCs w:val="24"/>
              </w:rPr>
              <w:t>Resources Needed</w:t>
            </w:r>
          </w:p>
        </w:tc>
        <w:tc>
          <w:tcPr>
            <w:tcW w:w="5868" w:type="dxa"/>
            <w:gridSpan w:val="3"/>
            <w:tcBorders>
              <w:left w:val="single" w:sz="4" w:space="0" w:color="auto"/>
              <w:right w:val="thinThickSmallGap" w:sz="12" w:space="0" w:color="auto"/>
            </w:tcBorders>
          </w:tcPr>
          <w:p w:rsidR="00432A42" w:rsidRPr="00432A42" w:rsidRDefault="00432A42" w:rsidP="00432A42">
            <w:pPr>
              <w:rPr>
                <w:b/>
                <w:sz w:val="24"/>
              </w:rPr>
            </w:pPr>
          </w:p>
        </w:tc>
      </w:tr>
      <w:tr w:rsidR="00432A42" w:rsidRPr="00432A42" w:rsidTr="00432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vAlign w:val="center"/>
          </w:tcPr>
          <w:p w:rsidR="00432A42" w:rsidRPr="00432A42" w:rsidRDefault="00432A42" w:rsidP="00432A42">
            <w:pPr>
              <w:rPr>
                <w:b/>
                <w:sz w:val="24"/>
                <w:szCs w:val="24"/>
              </w:rPr>
            </w:pPr>
            <w:r w:rsidRPr="00432A42">
              <w:rPr>
                <w:b/>
                <w:sz w:val="24"/>
                <w:szCs w:val="24"/>
              </w:rPr>
              <w:t>Responsibility</w:t>
            </w:r>
          </w:p>
          <w:p w:rsidR="00432A42" w:rsidRPr="00432A42" w:rsidRDefault="00432A42" w:rsidP="00432A42">
            <w:pPr>
              <w:rPr>
                <w:b/>
                <w:sz w:val="24"/>
                <w:szCs w:val="24"/>
              </w:rPr>
            </w:pPr>
            <w:r w:rsidRPr="00432A42">
              <w:rPr>
                <w:szCs w:val="24"/>
              </w:rPr>
              <w:t>Who is responsible for completing or implementing the modifications?</w:t>
            </w:r>
          </w:p>
        </w:tc>
        <w:tc>
          <w:tcPr>
            <w:tcW w:w="5868" w:type="dxa"/>
            <w:gridSpan w:val="3"/>
            <w:tcBorders>
              <w:left w:val="single" w:sz="4" w:space="0" w:color="auto"/>
              <w:right w:val="thinThickSmallGap" w:sz="12" w:space="0" w:color="auto"/>
            </w:tcBorders>
          </w:tcPr>
          <w:p w:rsidR="00432A42" w:rsidRPr="00432A42" w:rsidRDefault="00432A42" w:rsidP="00432A42">
            <w:pPr>
              <w:rPr>
                <w:b/>
                <w:sz w:val="24"/>
              </w:rPr>
            </w:pPr>
          </w:p>
        </w:tc>
      </w:tr>
    </w:tbl>
    <w:p w:rsidR="00D1345D" w:rsidRDefault="00432A42"/>
    <w:sectPr w:rsidR="00D134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42" w:rsidRDefault="00432A42" w:rsidP="00432A42">
      <w:pPr>
        <w:spacing w:after="0" w:line="240" w:lineRule="auto"/>
      </w:pPr>
      <w:r>
        <w:separator/>
      </w:r>
    </w:p>
  </w:endnote>
  <w:endnote w:type="continuationSeparator" w:id="0">
    <w:p w:rsidR="00432A42" w:rsidRDefault="00432A42" w:rsidP="0043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42" w:rsidRDefault="00432A42" w:rsidP="00432A42">
      <w:pPr>
        <w:spacing w:after="0" w:line="240" w:lineRule="auto"/>
      </w:pPr>
      <w:r>
        <w:separator/>
      </w:r>
    </w:p>
  </w:footnote>
  <w:footnote w:type="continuationSeparator" w:id="0">
    <w:p w:rsidR="00432A42" w:rsidRDefault="00432A42" w:rsidP="0043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A42" w:rsidRDefault="00432A42" w:rsidP="00432A42">
    <w:pPr>
      <w:pStyle w:val="Header"/>
      <w:jc w:val="right"/>
    </w:pPr>
    <w:r>
      <w:t>Program Review Manual 2017-2021- Adult Education and ESL Review Instrument</w:t>
    </w:r>
  </w:p>
  <w:p w:rsidR="00432A42" w:rsidRDefault="00432A42" w:rsidP="00432A42">
    <w:pPr>
      <w:pStyle w:val="Header"/>
      <w:jc w:val="right"/>
    </w:pPr>
    <w:r>
      <w:t>Illinois Community College Board- Revised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42"/>
    <w:rsid w:val="00432A42"/>
    <w:rsid w:val="005710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3971"/>
  <w15:chartTrackingRefBased/>
  <w15:docId w15:val="{F99839C6-D19E-4301-9CF7-F4B76D75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42"/>
  </w:style>
  <w:style w:type="paragraph" w:styleId="Footer">
    <w:name w:val="footer"/>
    <w:basedOn w:val="Normal"/>
    <w:link w:val="FooterChar"/>
    <w:uiPriority w:val="99"/>
    <w:unhideWhenUsed/>
    <w:rsid w:val="0043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b.org/cte/wp-content/uploads/2018/01/Statewide-Career-Pathway-Definition-as-adopted-by-the-ICCB-on-Dec-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Thompson</dc:creator>
  <cp:keywords/>
  <dc:description/>
  <cp:lastModifiedBy>Whitney Thompson</cp:lastModifiedBy>
  <cp:revision>1</cp:revision>
  <dcterms:created xsi:type="dcterms:W3CDTF">2019-06-17T16:50:00Z</dcterms:created>
  <dcterms:modified xsi:type="dcterms:W3CDTF">2019-06-17T16:51:00Z</dcterms:modified>
</cp:coreProperties>
</file>